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1" w:rsidRPr="001B5CEE" w:rsidRDefault="004E2C78" w:rsidP="008523C1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8523C1"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br/>
      </w:r>
    </w:p>
    <w:p w:rsidR="008523C1" w:rsidRPr="00AE04E4" w:rsidRDefault="00306C56" w:rsidP="00862D6D">
      <w:pPr>
        <w:jc w:val="center"/>
      </w:pPr>
      <w:r>
        <w:t xml:space="preserve">31.08.2021                                             </w:t>
      </w:r>
      <w:r w:rsidR="008523C1" w:rsidRPr="00AE04E4">
        <w:t>с. Михайловка</w:t>
      </w:r>
      <w:r>
        <w:t xml:space="preserve">                                                № 939-па</w:t>
      </w:r>
    </w:p>
    <w:p w:rsidR="008523C1" w:rsidRDefault="008523C1" w:rsidP="008523C1">
      <w:pPr>
        <w:rPr>
          <w:bCs/>
          <w:sz w:val="28"/>
          <w:szCs w:val="26"/>
        </w:rPr>
      </w:pPr>
    </w:p>
    <w:p w:rsidR="00306C56" w:rsidRPr="00184745" w:rsidRDefault="00306C56" w:rsidP="008523C1">
      <w:pPr>
        <w:rPr>
          <w:bCs/>
          <w:sz w:val="28"/>
          <w:szCs w:val="26"/>
        </w:rPr>
      </w:pP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</w:t>
      </w:r>
      <w:proofErr w:type="gramStart"/>
      <w:r w:rsidRPr="008F3ED1">
        <w:rPr>
          <w:b/>
          <w:sz w:val="28"/>
          <w:szCs w:val="28"/>
        </w:rPr>
        <w:t>в</w:t>
      </w:r>
      <w:proofErr w:type="gramEnd"/>
      <w:r w:rsidRPr="008F3ED1">
        <w:rPr>
          <w:b/>
          <w:sz w:val="28"/>
          <w:szCs w:val="28"/>
        </w:rPr>
        <w:t xml:space="preserve"> муниципальных дошкольных образовательных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</w:t>
      </w:r>
      <w:proofErr w:type="gramStart"/>
      <w:r w:rsidRPr="008F3ED1">
        <w:rPr>
          <w:b/>
          <w:sz w:val="28"/>
          <w:szCs w:val="28"/>
        </w:rPr>
        <w:t>учреждениях</w:t>
      </w:r>
      <w:proofErr w:type="gramEnd"/>
      <w:r w:rsidRPr="008F3ED1">
        <w:rPr>
          <w:b/>
          <w:sz w:val="28"/>
          <w:szCs w:val="28"/>
        </w:rPr>
        <w:t xml:space="preserve"> Михайловского муниципального </w:t>
      </w:r>
    </w:p>
    <w:p w:rsidR="008F3D80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</w:t>
      </w:r>
      <w:proofErr w:type="gramStart"/>
      <w:r w:rsidRPr="008F3ED1">
        <w:rPr>
          <w:b/>
          <w:sz w:val="28"/>
          <w:szCs w:val="28"/>
        </w:rPr>
        <w:t>реализующих</w:t>
      </w:r>
      <w:proofErr w:type="gramEnd"/>
      <w:r w:rsidRPr="008F3ED1">
        <w:rPr>
          <w:b/>
          <w:sz w:val="28"/>
          <w:szCs w:val="28"/>
        </w:rPr>
        <w:t xml:space="preserve"> основную образовательную </w:t>
      </w:r>
    </w:p>
    <w:p w:rsidR="008523C1" w:rsidRPr="008F3ED1" w:rsidRDefault="008523C1" w:rsidP="008F3D80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 w:rsidR="001E5159">
        <w:rPr>
          <w:b/>
          <w:sz w:val="28"/>
          <w:szCs w:val="28"/>
        </w:rPr>
        <w:t>,</w:t>
      </w:r>
      <w:r w:rsidR="008F3D80">
        <w:rPr>
          <w:b/>
          <w:sz w:val="28"/>
          <w:szCs w:val="28"/>
        </w:rPr>
        <w:t xml:space="preserve"> на </w:t>
      </w:r>
      <w:r w:rsidR="00862D6D">
        <w:rPr>
          <w:b/>
          <w:sz w:val="28"/>
          <w:szCs w:val="28"/>
        </w:rPr>
        <w:t>2021</w:t>
      </w:r>
      <w:r w:rsidR="008F3D80">
        <w:rPr>
          <w:b/>
          <w:sz w:val="28"/>
          <w:szCs w:val="28"/>
        </w:rPr>
        <w:t xml:space="preserve"> год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9F1DFC" w:rsidRDefault="008523C1" w:rsidP="009F1D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9365BF">
        <w:rPr>
          <w:sz w:val="28"/>
          <w:szCs w:val="28"/>
        </w:rPr>
        <w:t>постановлением Администрации Приморского края от 27 декабря 2019 года № 925-па «Об установлении максимального размера родительской платы за присмотр и уход за детьми в государственных и муниципальных образовательных</w:t>
      </w:r>
      <w:proofErr w:type="gramEnd"/>
      <w:r w:rsidR="009365BF">
        <w:rPr>
          <w:sz w:val="28"/>
          <w:szCs w:val="28"/>
        </w:rPr>
        <w:t xml:space="preserve"> </w:t>
      </w:r>
      <w:proofErr w:type="gramStart"/>
      <w:r w:rsidR="009365BF">
        <w:rPr>
          <w:sz w:val="28"/>
          <w:szCs w:val="28"/>
        </w:rPr>
        <w:t>организациях Приморского края, реализующих образовательную программу дошкольного образования, на 2020 год и плановый период 2021 и 2022 годов»</w:t>
      </w:r>
      <w:r w:rsidR="001E5159">
        <w:rPr>
          <w:sz w:val="28"/>
          <w:szCs w:val="28"/>
        </w:rPr>
        <w:t>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администрация Михайловского муниципального района</w:t>
      </w:r>
      <w:proofErr w:type="gramEnd"/>
    </w:p>
    <w:p w:rsidR="008523C1" w:rsidRDefault="008523C1" w:rsidP="00986BAC">
      <w:pPr>
        <w:rPr>
          <w:sz w:val="28"/>
          <w:szCs w:val="28"/>
        </w:rPr>
      </w:pPr>
    </w:p>
    <w:p w:rsidR="008523C1" w:rsidRDefault="008523C1" w:rsidP="00986BAC">
      <w:pPr>
        <w:rPr>
          <w:sz w:val="28"/>
          <w:szCs w:val="28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8523C1" w:rsidRPr="001B5CEE" w:rsidRDefault="008523C1" w:rsidP="00986BAC">
      <w:pPr>
        <w:jc w:val="both"/>
        <w:rPr>
          <w:sz w:val="28"/>
          <w:szCs w:val="20"/>
        </w:rPr>
      </w:pPr>
    </w:p>
    <w:p w:rsidR="001A47BD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Утвердить </w:t>
      </w:r>
      <w:r w:rsidR="001D6ED4">
        <w:rPr>
          <w:sz w:val="28"/>
          <w:szCs w:val="28"/>
        </w:rPr>
        <w:t>методику</w:t>
      </w:r>
      <w:r w:rsidR="009F1DFC">
        <w:rPr>
          <w:sz w:val="28"/>
          <w:szCs w:val="28"/>
        </w:rPr>
        <w:t xml:space="preserve"> </w:t>
      </w:r>
      <w:r w:rsidR="00BC2049">
        <w:rPr>
          <w:sz w:val="28"/>
          <w:szCs w:val="28"/>
        </w:rPr>
        <w:t xml:space="preserve">расчета </w:t>
      </w:r>
      <w:r w:rsidR="009F1DFC">
        <w:rPr>
          <w:sz w:val="28"/>
          <w:szCs w:val="28"/>
        </w:rPr>
        <w:t>норматив</w:t>
      </w:r>
      <w:r w:rsidR="001D6ED4">
        <w:rPr>
          <w:sz w:val="28"/>
          <w:szCs w:val="28"/>
        </w:rPr>
        <w:t>ных</w:t>
      </w:r>
      <w:r w:rsidR="009F1DFC">
        <w:rPr>
          <w:sz w:val="28"/>
          <w:szCs w:val="28"/>
        </w:rPr>
        <w:t xml:space="preserve"> затрат на одного 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1A47BD">
        <w:rPr>
          <w:sz w:val="28"/>
          <w:szCs w:val="28"/>
        </w:rPr>
        <w:t xml:space="preserve">. </w:t>
      </w:r>
    </w:p>
    <w:p w:rsidR="00986BAC" w:rsidRDefault="00986BAC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986BAC" w:rsidSect="00986BAC">
          <w:headerReference w:type="default" r:id="rId10"/>
          <w:headerReference w:type="first" r:id="rId11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1A47BD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lastRenderedPageBreak/>
        <w:t xml:space="preserve">2. </w:t>
      </w:r>
      <w:proofErr w:type="gramStart"/>
      <w:r w:rsidRPr="008F3ED1">
        <w:rPr>
          <w:sz w:val="28"/>
          <w:szCs w:val="28"/>
        </w:rPr>
        <w:t xml:space="preserve">Установить </w:t>
      </w:r>
      <w:r w:rsidR="001A47BD"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 w:rsidR="001A47BD"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</w:t>
      </w:r>
      <w:r w:rsidR="00AE786A">
        <w:rPr>
          <w:sz w:val="28"/>
          <w:szCs w:val="28"/>
        </w:rPr>
        <w:t xml:space="preserve">ловского муниципального района, </w:t>
      </w:r>
      <w:r w:rsidR="00862D6D">
        <w:rPr>
          <w:sz w:val="28"/>
          <w:szCs w:val="28"/>
        </w:rPr>
        <w:t>на 2021</w:t>
      </w:r>
      <w:r w:rsidR="00251A26">
        <w:rPr>
          <w:sz w:val="28"/>
          <w:szCs w:val="28"/>
        </w:rPr>
        <w:t xml:space="preserve"> год в сумме </w:t>
      </w:r>
      <w:r w:rsidR="00132385">
        <w:rPr>
          <w:sz w:val="28"/>
          <w:szCs w:val="28"/>
        </w:rPr>
        <w:t xml:space="preserve"> 21</w:t>
      </w:r>
      <w:r w:rsidR="001A47BD">
        <w:rPr>
          <w:sz w:val="28"/>
          <w:szCs w:val="28"/>
        </w:rPr>
        <w:t>00 р</w:t>
      </w:r>
      <w:r w:rsidR="0027175F">
        <w:rPr>
          <w:sz w:val="28"/>
          <w:szCs w:val="28"/>
        </w:rPr>
        <w:t>ублей в месяц, что составляет 100</w:t>
      </w:r>
      <w:r w:rsidR="001A47BD">
        <w:rPr>
          <w:sz w:val="28"/>
          <w:szCs w:val="28"/>
        </w:rPr>
        <w:t xml:space="preserve"> % от нормативов затрат в месяц  на оказание услуги за присмотр и уход за детьми, осваивающими</w:t>
      </w:r>
      <w:proofErr w:type="gramEnd"/>
      <w:r w:rsidR="001A47BD">
        <w:rPr>
          <w:sz w:val="28"/>
          <w:szCs w:val="28"/>
        </w:rPr>
        <w:t xml:space="preserve"> образовательные программы дошкольного образования. </w:t>
      </w:r>
    </w:p>
    <w:p w:rsidR="008523C1" w:rsidRPr="008F3ED1" w:rsidRDefault="008523C1" w:rsidP="00AE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</w:t>
      </w:r>
      <w:proofErr w:type="gramStart"/>
      <w:r w:rsidRPr="008F3ED1">
        <w:rPr>
          <w:sz w:val="28"/>
          <w:szCs w:val="28"/>
        </w:rPr>
        <w:t xml:space="preserve">Установить </w:t>
      </w:r>
      <w:r w:rsidR="00251A26">
        <w:rPr>
          <w:sz w:val="28"/>
          <w:szCs w:val="28"/>
        </w:rPr>
        <w:t>размер родительской платы</w:t>
      </w:r>
      <w:r w:rsidR="00A0746C">
        <w:rPr>
          <w:sz w:val="28"/>
          <w:szCs w:val="28"/>
        </w:rPr>
        <w:t xml:space="preserve">, взимаемой с родителей (законных представителей) </w:t>
      </w:r>
      <w:r w:rsidRPr="008F3ED1">
        <w:rPr>
          <w:sz w:val="28"/>
          <w:szCs w:val="28"/>
        </w:rPr>
        <w:t>з</w:t>
      </w:r>
      <w:r>
        <w:rPr>
          <w:sz w:val="28"/>
          <w:szCs w:val="28"/>
        </w:rPr>
        <w:t>а присмотр и уход за детьми</w:t>
      </w:r>
      <w:r w:rsidR="00A0746C">
        <w:rPr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>Михайловского муниципального района</w:t>
      </w:r>
      <w:r w:rsidR="00A0746C">
        <w:rPr>
          <w:sz w:val="28"/>
          <w:szCs w:val="28"/>
        </w:rPr>
        <w:t xml:space="preserve">, </w:t>
      </w:r>
      <w:r w:rsidR="00EB659B">
        <w:rPr>
          <w:sz w:val="28"/>
          <w:szCs w:val="28"/>
        </w:rPr>
        <w:t xml:space="preserve">на  третьего и последующих </w:t>
      </w:r>
      <w:r w:rsidRPr="008F3ED1">
        <w:rPr>
          <w:sz w:val="28"/>
          <w:szCs w:val="28"/>
        </w:rPr>
        <w:t>несовершеннолетних детей</w:t>
      </w:r>
      <w:r w:rsidR="00AE786A">
        <w:rPr>
          <w:sz w:val="28"/>
          <w:szCs w:val="28"/>
        </w:rPr>
        <w:t>,</w:t>
      </w:r>
      <w:r w:rsidR="00862D6D">
        <w:rPr>
          <w:sz w:val="28"/>
          <w:szCs w:val="28"/>
        </w:rPr>
        <w:t xml:space="preserve"> на 2021</w:t>
      </w:r>
      <w:r w:rsidR="00A0746C">
        <w:rPr>
          <w:sz w:val="28"/>
          <w:szCs w:val="28"/>
        </w:rPr>
        <w:t xml:space="preserve"> год </w:t>
      </w:r>
      <w:r w:rsidR="00251A26">
        <w:rPr>
          <w:sz w:val="28"/>
          <w:szCs w:val="28"/>
        </w:rPr>
        <w:t xml:space="preserve">в сумме </w:t>
      </w:r>
      <w:r w:rsidR="00132385">
        <w:rPr>
          <w:sz w:val="28"/>
          <w:szCs w:val="28"/>
        </w:rPr>
        <w:t>105</w:t>
      </w:r>
      <w:r w:rsidR="008F3D80">
        <w:rPr>
          <w:sz w:val="28"/>
          <w:szCs w:val="28"/>
        </w:rPr>
        <w:t>0</w:t>
      </w:r>
      <w:r w:rsidR="00A0746C">
        <w:rPr>
          <w:sz w:val="28"/>
          <w:szCs w:val="28"/>
        </w:rPr>
        <w:t xml:space="preserve"> рублей в месяц на оказание услуги за присмотр и уход за детьми, осваивающими образовательные программы дошкольного образования.</w:t>
      </w:r>
      <w:proofErr w:type="gramEnd"/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6C50E2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Pr="008F3ED1">
        <w:rPr>
          <w:sz w:val="28"/>
          <w:szCs w:val="28"/>
        </w:rPr>
        <w:t>осуществляется в срок до 10 числа текущего месяца на расчетный счет дошкольного образовательного учреждения.</w:t>
      </w:r>
    </w:p>
    <w:p w:rsidR="006C50E2" w:rsidRDefault="006C50E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Считать утратившим силу</w:t>
      </w:r>
      <w:r w:rsidR="00BC2049">
        <w:rPr>
          <w:sz w:val="28"/>
          <w:szCs w:val="28"/>
        </w:rPr>
        <w:t xml:space="preserve"> с 01 сентября 2021 года</w:t>
      </w:r>
      <w:r>
        <w:rPr>
          <w:sz w:val="28"/>
          <w:szCs w:val="28"/>
        </w:rPr>
        <w:t>:</w:t>
      </w:r>
    </w:p>
    <w:p w:rsidR="006C50E2" w:rsidRDefault="006C50E2" w:rsidP="006C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постановление администрации Михайловского муниципального района от 25 декабря 2020 года № 1155-па «</w:t>
      </w:r>
      <w:r w:rsidRPr="006C50E2">
        <w:rPr>
          <w:sz w:val="28"/>
          <w:szCs w:val="28"/>
        </w:rPr>
        <w:t>Об утверждении размера родительской платы за содержание детей в муниципальных дошкольных образовательных бюджетных учреждениях Михайловского муниципального</w:t>
      </w:r>
      <w:r>
        <w:rPr>
          <w:sz w:val="28"/>
          <w:szCs w:val="28"/>
        </w:rPr>
        <w:t xml:space="preserve"> </w:t>
      </w:r>
      <w:r w:rsidRPr="006C50E2">
        <w:rPr>
          <w:sz w:val="28"/>
          <w:szCs w:val="28"/>
        </w:rPr>
        <w:lastRenderedPageBreak/>
        <w:t>района, реализующих основную образовательную программу дошкольного образования, на 2021 год</w:t>
      </w:r>
      <w:r>
        <w:rPr>
          <w:sz w:val="28"/>
          <w:szCs w:val="28"/>
        </w:rPr>
        <w:t>»</w:t>
      </w:r>
    </w:p>
    <w:p w:rsidR="008523C1" w:rsidRPr="008F3ED1" w:rsidRDefault="006C50E2" w:rsidP="006C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</w:t>
      </w:r>
      <w:r w:rsidR="001B143A">
        <w:rPr>
          <w:sz w:val="28"/>
          <w:szCs w:val="28"/>
        </w:rPr>
        <w:t>Гришаков А.</w:t>
      </w:r>
      <w:r w:rsidR="000C42C5">
        <w:rPr>
          <w:sz w:val="28"/>
          <w:szCs w:val="28"/>
        </w:rPr>
        <w:t>А.</w:t>
      </w:r>
      <w:r w:rsidR="008523C1" w:rsidRPr="008F3ED1">
        <w:rPr>
          <w:sz w:val="28"/>
          <w:szCs w:val="28"/>
        </w:rPr>
        <w:t xml:space="preserve">) </w:t>
      </w:r>
      <w:proofErr w:type="gramStart"/>
      <w:r w:rsidR="008523C1" w:rsidRPr="008F3ED1">
        <w:rPr>
          <w:sz w:val="28"/>
          <w:szCs w:val="28"/>
        </w:rPr>
        <w:t>разместить</w:t>
      </w:r>
      <w:proofErr w:type="gramEnd"/>
      <w:r w:rsidR="008523C1" w:rsidRPr="008F3ED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6C50E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3C1" w:rsidRPr="008F3ED1">
        <w:rPr>
          <w:sz w:val="28"/>
          <w:szCs w:val="28"/>
        </w:rPr>
        <w:t>. Настоящее постанов</w:t>
      </w:r>
      <w:r w:rsidR="008F3D80">
        <w:rPr>
          <w:sz w:val="28"/>
          <w:szCs w:val="28"/>
        </w:rPr>
        <w:t>ление вступает в силу с 1</w:t>
      </w:r>
      <w:r w:rsidR="00862D6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62D6D">
        <w:rPr>
          <w:sz w:val="28"/>
          <w:szCs w:val="28"/>
        </w:rPr>
        <w:t xml:space="preserve"> 2021</w:t>
      </w:r>
      <w:r w:rsidR="008523C1"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="008523C1" w:rsidRPr="008F3ED1">
        <w:rPr>
          <w:sz w:val="28"/>
          <w:szCs w:val="28"/>
        </w:rPr>
        <w:t>.</w:t>
      </w:r>
    </w:p>
    <w:p w:rsidR="008523C1" w:rsidRPr="008F3ED1" w:rsidRDefault="006C50E2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9</w:t>
      </w:r>
      <w:r w:rsidR="00AE786A">
        <w:rPr>
          <w:sz w:val="28"/>
          <w:szCs w:val="28"/>
        </w:rPr>
        <w:t>. Контроль исполнения</w:t>
      </w:r>
      <w:r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 xml:space="preserve">настоящего постановления возложить </w:t>
      </w:r>
      <w:proofErr w:type="gramStart"/>
      <w:r w:rsidR="008523C1" w:rsidRPr="008F3ED1">
        <w:rPr>
          <w:sz w:val="28"/>
          <w:szCs w:val="28"/>
        </w:rPr>
        <w:t>на</w:t>
      </w:r>
      <w:proofErr w:type="gramEnd"/>
      <w:r w:rsidR="00862D6D">
        <w:rPr>
          <w:sz w:val="28"/>
          <w:szCs w:val="28"/>
        </w:rPr>
        <w:t xml:space="preserve"> </w:t>
      </w:r>
      <w:proofErr w:type="spellStart"/>
      <w:r w:rsidR="00862D6D">
        <w:rPr>
          <w:sz w:val="28"/>
          <w:szCs w:val="28"/>
        </w:rPr>
        <w:t>и.</w:t>
      </w:r>
      <w:proofErr w:type="gramStart"/>
      <w:r w:rsidR="00862D6D">
        <w:rPr>
          <w:sz w:val="28"/>
          <w:szCs w:val="28"/>
        </w:rPr>
        <w:t>о</w:t>
      </w:r>
      <w:proofErr w:type="spellEnd"/>
      <w:proofErr w:type="gramEnd"/>
      <w:r w:rsidR="00862D6D">
        <w:rPr>
          <w:sz w:val="28"/>
          <w:szCs w:val="28"/>
        </w:rPr>
        <w:t>.</w:t>
      </w:r>
      <w:r w:rsidR="008523C1" w:rsidRPr="008F3ED1">
        <w:rPr>
          <w:sz w:val="28"/>
          <w:szCs w:val="28"/>
        </w:rPr>
        <w:t xml:space="preserve"> заместителя главы администрации муниципального района </w:t>
      </w:r>
      <w:proofErr w:type="spellStart"/>
      <w:r w:rsidR="00862D6D">
        <w:rPr>
          <w:sz w:val="28"/>
          <w:szCs w:val="28"/>
        </w:rPr>
        <w:t>Чепала</w:t>
      </w:r>
      <w:proofErr w:type="spellEnd"/>
      <w:r w:rsidR="00862D6D">
        <w:rPr>
          <w:sz w:val="28"/>
          <w:szCs w:val="28"/>
        </w:rPr>
        <w:t xml:space="preserve"> А.Ф. </w:t>
      </w:r>
    </w:p>
    <w:p w:rsidR="008523C1" w:rsidRDefault="008523C1" w:rsidP="00F413E7">
      <w:pPr>
        <w:jc w:val="both"/>
        <w:rPr>
          <w:sz w:val="28"/>
          <w:szCs w:val="20"/>
        </w:rPr>
      </w:pPr>
    </w:p>
    <w:p w:rsidR="008523C1" w:rsidRPr="001B5CEE" w:rsidRDefault="008523C1" w:rsidP="00F413E7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132385" w:rsidRDefault="00132385" w:rsidP="008523C1">
      <w:pPr>
        <w:rPr>
          <w:b/>
          <w:sz w:val="28"/>
          <w:szCs w:val="20"/>
        </w:rPr>
      </w:pPr>
    </w:p>
    <w:p w:rsidR="00986BAC" w:rsidRDefault="00986BAC" w:rsidP="008523C1">
      <w:pPr>
        <w:rPr>
          <w:b/>
          <w:sz w:val="28"/>
          <w:szCs w:val="20"/>
        </w:rPr>
      </w:pPr>
    </w:p>
    <w:p w:rsidR="00435597" w:rsidRDefault="00435597">
      <w:pPr>
        <w:spacing w:after="200" w:line="276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435597" w:rsidRDefault="00435597">
      <w:pPr>
        <w:spacing w:after="200" w:line="276" w:lineRule="auto"/>
        <w:rPr>
          <w:b/>
          <w:sz w:val="28"/>
          <w:szCs w:val="20"/>
        </w:rPr>
        <w:sectPr w:rsidR="00435597" w:rsidSect="00435597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96411">
        <w:rPr>
          <w:sz w:val="28"/>
          <w:szCs w:val="28"/>
        </w:rPr>
        <w:t xml:space="preserve"> администрации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B266CD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C56">
        <w:rPr>
          <w:sz w:val="28"/>
          <w:szCs w:val="28"/>
        </w:rPr>
        <w:t xml:space="preserve">31.08.2021 </w:t>
      </w:r>
      <w:r>
        <w:rPr>
          <w:sz w:val="28"/>
          <w:szCs w:val="28"/>
        </w:rPr>
        <w:t xml:space="preserve">№ </w:t>
      </w:r>
      <w:r w:rsidR="00306C56">
        <w:rPr>
          <w:sz w:val="28"/>
          <w:szCs w:val="28"/>
        </w:rPr>
        <w:t>939-па</w:t>
      </w:r>
    </w:p>
    <w:p w:rsidR="00AE04E4" w:rsidRDefault="00AE04E4" w:rsidP="00AE04E4">
      <w:pPr>
        <w:jc w:val="center"/>
      </w:pPr>
    </w:p>
    <w:p w:rsidR="00986BAC" w:rsidRDefault="00CF1558" w:rsidP="00496411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Методика </w:t>
      </w:r>
      <w:r w:rsidR="00496411" w:rsidRPr="007524AD">
        <w:rPr>
          <w:b/>
          <w:bCs/>
          <w:sz w:val="28"/>
          <w:szCs w:val="28"/>
          <w:lang w:bidi="ru-RU"/>
        </w:rPr>
        <w:t>расчёт</w:t>
      </w:r>
      <w:r>
        <w:rPr>
          <w:b/>
          <w:bCs/>
          <w:sz w:val="28"/>
          <w:szCs w:val="28"/>
          <w:lang w:bidi="ru-RU"/>
        </w:rPr>
        <w:t>а</w:t>
      </w:r>
      <w:r w:rsidR="00496411" w:rsidRPr="007524AD">
        <w:rPr>
          <w:b/>
          <w:bCs/>
          <w:sz w:val="28"/>
          <w:szCs w:val="28"/>
          <w:lang w:bidi="ru-RU"/>
        </w:rPr>
        <w:t xml:space="preserve"> норматив</w:t>
      </w:r>
      <w:r>
        <w:rPr>
          <w:b/>
          <w:bCs/>
          <w:sz w:val="28"/>
          <w:szCs w:val="28"/>
          <w:lang w:bidi="ru-RU"/>
        </w:rPr>
        <w:t>ных</w:t>
      </w:r>
      <w:r w:rsidR="00496411" w:rsidRPr="007524AD">
        <w:rPr>
          <w:b/>
          <w:bCs/>
          <w:sz w:val="28"/>
          <w:szCs w:val="28"/>
          <w:lang w:bidi="ru-RU"/>
        </w:rPr>
        <w:t xml:space="preserve"> затрат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bookmarkStart w:id="0" w:name="_GoBack"/>
      <w:bookmarkEnd w:id="0"/>
      <w:r w:rsidRPr="007524AD">
        <w:rPr>
          <w:b/>
          <w:bCs/>
          <w:sz w:val="28"/>
          <w:szCs w:val="28"/>
          <w:lang w:bidi="ru-RU"/>
        </w:rPr>
        <w:t xml:space="preserve">на одного воспитанника в месяц, учитываемых при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proofErr w:type="gramStart"/>
      <w:r w:rsidRPr="007524AD">
        <w:rPr>
          <w:b/>
          <w:bCs/>
          <w:sz w:val="28"/>
          <w:szCs w:val="28"/>
          <w:lang w:bidi="ru-RU"/>
        </w:rPr>
        <w:t>установлении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размера родительской платы, взимаемой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с</w:t>
      </w:r>
      <w:r w:rsidR="006C50E2"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и уход за детьми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1. Нормативные затраты на оказание услуги по присмотру и уходу за детьми – объем финансовых сре</w:t>
      </w:r>
      <w:proofErr w:type="gramStart"/>
      <w:r w:rsidRPr="00CF1558">
        <w:rPr>
          <w:sz w:val="28"/>
          <w:szCs w:val="28"/>
          <w:lang w:bidi="ru-RU"/>
        </w:rPr>
        <w:t>дств в г</w:t>
      </w:r>
      <w:proofErr w:type="gramEnd"/>
      <w:r w:rsidRPr="00CF1558">
        <w:rPr>
          <w:sz w:val="28"/>
          <w:szCs w:val="28"/>
          <w:lang w:bidi="ru-RU"/>
        </w:rPr>
        <w:t>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расходы на приобретение продуктов питания;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 Расчет нормативных затрат на оказание услуги по присмотру и уходу за детьми, </w:t>
      </w: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>, осуществляется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 xml:space="preserve"> =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 xml:space="preserve"> + 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(п. 2.1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2.2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 Нормативные затраты на приобретение продуктов питания (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>) складываются из стоимости суточного рациона питания одного ребенка в соответствии с установленными нормами СанПиН (Приложения 7 к СанПиН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val="en-US" w:bidi="ru-RU"/>
        </w:rPr>
      </w:pPr>
      <w:r w:rsidRPr="00CF1558">
        <w:rPr>
          <w:sz w:val="28"/>
          <w:szCs w:val="28"/>
          <w:lang w:val="en-US" w:bidi="ru-RU"/>
        </w:rPr>
        <w:t>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val="en-US" w:bidi="ru-RU"/>
        </w:rPr>
        <w:t> = 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1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2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3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4</w:t>
      </w:r>
      <w:r w:rsidRPr="00CF1558">
        <w:rPr>
          <w:sz w:val="28"/>
          <w:szCs w:val="28"/>
          <w:lang w:val="en-US"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lastRenderedPageBreak/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при оказании основной услуги по присмотру и уходу за детьми (пункт 2.1.1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2.1.2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2.1.1. Нормативные затраты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определяется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0"/>
        <w:gridCol w:w="2177"/>
      </w:tblGrid>
      <w:tr w:rsidR="00CF1558" w:rsidRPr="00306C56" w:rsidTr="00513D3B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CF1558">
              <w:rPr>
                <w:sz w:val="28"/>
                <w:szCs w:val="28"/>
                <w:lang w:bidi="ru-RU"/>
              </w:rPr>
              <w:t>N</w:t>
            </w:r>
            <w:proofErr w:type="gramEnd"/>
            <w:r w:rsidRPr="00CF1558">
              <w:rPr>
                <w:sz w:val="28"/>
                <w:szCs w:val="28"/>
                <w:vertAlign w:val="subscript"/>
                <w:lang w:bidi="ru-RU"/>
              </w:rPr>
              <w:t>ппб</w:t>
            </w:r>
            <w:proofErr w:type="spellEnd"/>
            <w:r w:rsidRPr="00CF1558">
              <w:rPr>
                <w:sz w:val="28"/>
                <w:szCs w:val="28"/>
                <w:lang w:bidi="ru-RU"/>
              </w:rPr>
              <w:t> =</w:t>
            </w: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lang w:bidi="ru-RU"/>
              </w:rPr>
              <w:t>∑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  <w:r w:rsidRPr="00CF1558">
              <w:rPr>
                <w:sz w:val="28"/>
                <w:szCs w:val="28"/>
                <w:lang w:val="en-US" w:bidi="ru-RU"/>
              </w:rPr>
              <w:t>(</w:t>
            </w:r>
            <w:proofErr w:type="spellStart"/>
            <w:r w:rsidRPr="00CF1558">
              <w:rPr>
                <w:sz w:val="28"/>
                <w:szCs w:val="28"/>
                <w:lang w:val="en-US" w:bidi="ru-RU"/>
              </w:rPr>
              <w:t>C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proofErr w:type="spellEnd"/>
            <w:r w:rsidRPr="00CF1558">
              <w:rPr>
                <w:sz w:val="28"/>
                <w:szCs w:val="28"/>
                <w:lang w:val="en-US" w:bidi="ru-RU"/>
              </w:rPr>
              <w:t> x V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r w:rsidRPr="00CF1558">
              <w:rPr>
                <w:sz w:val="28"/>
                <w:szCs w:val="28"/>
                <w:lang w:val="en-US" w:bidi="ru-RU"/>
              </w:rPr>
              <w:t>) x D x K</w:t>
            </w:r>
            <w:r w:rsidRPr="00CF1558">
              <w:rPr>
                <w:sz w:val="28"/>
                <w:szCs w:val="28"/>
                <w:vertAlign w:val="subscript"/>
                <w:lang w:bidi="ru-RU"/>
              </w:rPr>
              <w:t>но</w:t>
            </w:r>
            <w:r w:rsidRPr="00CF1558">
              <w:rPr>
                <w:sz w:val="28"/>
                <w:szCs w:val="28"/>
                <w:lang w:val="en-US" w:bidi="ru-RU"/>
              </w:rPr>
              <w:t>,</w:t>
            </w:r>
          </w:p>
        </w:tc>
      </w:tr>
      <w:tr w:rsidR="00CF1558" w:rsidRPr="00CF1558" w:rsidTr="00513D3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vertAlign w:val="superscript"/>
                <w:lang w:bidi="ru-RU"/>
              </w:rPr>
              <w:t>i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C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средняя рыночная стоимость приобретения единицы i-</w:t>
      </w:r>
      <w:proofErr w:type="spellStart"/>
      <w:r w:rsidRPr="00CF1558">
        <w:rPr>
          <w:sz w:val="28"/>
          <w:szCs w:val="28"/>
          <w:lang w:bidi="ru-RU"/>
        </w:rPr>
        <w:t>го</w:t>
      </w:r>
      <w:proofErr w:type="spellEnd"/>
      <w:r w:rsidRPr="00CF1558">
        <w:rPr>
          <w:sz w:val="28"/>
          <w:szCs w:val="28"/>
          <w:lang w:bidi="ru-RU"/>
        </w:rPr>
        <w:t xml:space="preserve"> продукта из рациона потребления детей, рублей на плановый период;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V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суточный объем потребления i-</w:t>
      </w:r>
      <w:proofErr w:type="spellStart"/>
      <w:r w:rsidRPr="00CF1558">
        <w:rPr>
          <w:sz w:val="28"/>
          <w:szCs w:val="28"/>
          <w:lang w:bidi="ru-RU"/>
        </w:rPr>
        <w:t>го</w:t>
      </w:r>
      <w:proofErr w:type="spellEnd"/>
      <w:r w:rsidRPr="00CF1558">
        <w:rPr>
          <w:sz w:val="28"/>
          <w:szCs w:val="28"/>
          <w:lang w:bidi="ru-RU"/>
        </w:rPr>
        <w:t xml:space="preserve"> продукта в рационе детей, единиц;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D –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  <w:r w:rsidRPr="00CF1558">
        <w:rPr>
          <w:sz w:val="28"/>
          <w:szCs w:val="28"/>
          <w:lang w:bidi="ru-RU"/>
        </w:rPr>
        <w:t>;</w:t>
      </w:r>
    </w:p>
    <w:p w:rsidR="0018466D" w:rsidRPr="00CF1558" w:rsidRDefault="0018466D" w:rsidP="0018466D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6"/>
          <w:szCs w:val="26"/>
          <w:lang w:bidi="ru-RU"/>
        </w:rPr>
      </w:pPr>
      <w:r w:rsidRPr="00CF1558">
        <w:rPr>
          <w:sz w:val="28"/>
          <w:szCs w:val="28"/>
          <w:vertAlign w:val="superscript"/>
          <w:lang w:bidi="ru-RU"/>
        </w:rPr>
        <w:t>1</w:t>
      </w:r>
      <w:proofErr w:type="gramStart"/>
      <w:r w:rsidRPr="00CF1558">
        <w:rPr>
          <w:sz w:val="28"/>
          <w:szCs w:val="28"/>
          <w:lang w:bidi="ru-RU"/>
        </w:rPr>
        <w:t> </w:t>
      </w:r>
      <w:r w:rsidRPr="00CF1558">
        <w:rPr>
          <w:sz w:val="26"/>
          <w:szCs w:val="26"/>
          <w:lang w:bidi="ru-RU"/>
        </w:rPr>
        <w:t>О</w:t>
      </w:r>
      <w:proofErr w:type="gramEnd"/>
      <w:r w:rsidRPr="00CF1558">
        <w:rPr>
          <w:sz w:val="26"/>
          <w:szCs w:val="26"/>
          <w:lang w:bidi="ru-RU"/>
        </w:rPr>
        <w:t>пределяется с учетом оценки количества дней пропуска детьми по различным причинам.</w:t>
      </w:r>
    </w:p>
    <w:p w:rsidR="0018466D" w:rsidRDefault="0018466D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18466D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 xml:space="preserve"> – коэффициент, учитывающий необходимость приобретения продуктов питания в дни незапланированного отсутствия детей. Рекомендуемый диапазон значений </w:t>
      </w: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> = 1,1 – 1,16.</w:t>
      </w:r>
    </w:p>
    <w:p w:rsid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2.1.2. 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 – коэффициент, учитывающий возраст воспитанников;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 – коэффициент, учитывающий режим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 – коэффициент, учитывающий продолжительность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коэффициент, учитывающий режим пребывания воспитанников.</w:t>
      </w:r>
    </w:p>
    <w:p w:rsidR="00CF1558" w:rsidRP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>для детей в возрасте до 3-х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B82C76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до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lastRenderedPageBreak/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1,2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b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 xml:space="preserve">для детей в возрасте </w:t>
      </w:r>
      <w:r w:rsidR="00866458">
        <w:rPr>
          <w:b/>
          <w:bCs/>
          <w:sz w:val="28"/>
          <w:szCs w:val="28"/>
          <w:lang w:bidi="ru-RU"/>
        </w:rPr>
        <w:t xml:space="preserve">от </w:t>
      </w:r>
      <w:r w:rsidRPr="00CF1558">
        <w:rPr>
          <w:b/>
          <w:bCs/>
          <w:sz w:val="28"/>
          <w:szCs w:val="28"/>
          <w:lang w:bidi="ru-RU"/>
        </w:rPr>
        <w:t>3-х до 7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0039D3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старше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1,1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 0,8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2.2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), устанавливаются в натуральном размере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lastRenderedPageBreak/>
        <w:t>&lt;1&gt; Величина нормативных затрат определяется на уровне субъекта РФ и/или муниципального района (городского округа) на основании анализа структуры затрат дошкольных образовательных организаций.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</w:p>
    <w:p w:rsidR="000039D3" w:rsidRDefault="000039D3" w:rsidP="0018466D">
      <w:pPr>
        <w:ind w:left="4253"/>
        <w:jc w:val="center"/>
        <w:rPr>
          <w:sz w:val="28"/>
          <w:szCs w:val="28"/>
        </w:rPr>
      </w:pPr>
    </w:p>
    <w:p w:rsidR="00B82C76" w:rsidRDefault="00B82C76" w:rsidP="0018466D">
      <w:pPr>
        <w:ind w:left="4253"/>
        <w:jc w:val="center"/>
        <w:rPr>
          <w:sz w:val="28"/>
          <w:szCs w:val="28"/>
        </w:rPr>
      </w:pPr>
    </w:p>
    <w:p w:rsidR="000039D3" w:rsidRDefault="000039D3" w:rsidP="001846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39D3" w:rsidRDefault="000039D3" w:rsidP="0018466D">
      <w:pPr>
        <w:ind w:left="4253"/>
        <w:jc w:val="center"/>
        <w:rPr>
          <w:sz w:val="28"/>
          <w:szCs w:val="28"/>
        </w:rPr>
      </w:pPr>
    </w:p>
    <w:p w:rsidR="0018466D" w:rsidRDefault="0018466D" w:rsidP="001846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 _________</w:t>
      </w:r>
    </w:p>
    <w:p w:rsidR="0018466D" w:rsidRDefault="0018466D" w:rsidP="0018466D">
      <w:pPr>
        <w:shd w:val="clear" w:color="auto" w:fill="FFFFFF"/>
        <w:tabs>
          <w:tab w:val="left" w:pos="540"/>
        </w:tabs>
        <w:ind w:right="57"/>
        <w:jc w:val="center"/>
        <w:rPr>
          <w:b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center"/>
        <w:rPr>
          <w:b/>
          <w:sz w:val="28"/>
          <w:szCs w:val="28"/>
        </w:rPr>
      </w:pPr>
      <w:r w:rsidRPr="00A85001">
        <w:rPr>
          <w:b/>
          <w:sz w:val="28"/>
          <w:szCs w:val="28"/>
        </w:rPr>
        <w:t xml:space="preserve">Расчет нормативных затрат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A85001">
        <w:rPr>
          <w:b/>
          <w:sz w:val="28"/>
          <w:szCs w:val="28"/>
        </w:rPr>
        <w:t>N</w:t>
      </w:r>
      <w:proofErr w:type="gramEnd"/>
      <w:r w:rsidRPr="00A85001">
        <w:rPr>
          <w:b/>
          <w:sz w:val="28"/>
          <w:szCs w:val="28"/>
          <w:vertAlign w:val="subscript"/>
        </w:rPr>
        <w:t>п</w:t>
      </w:r>
      <w:r w:rsidR="002D3CCE">
        <w:rPr>
          <w:b/>
          <w:sz w:val="28"/>
          <w:szCs w:val="28"/>
          <w:vertAlign w:val="subscript"/>
        </w:rPr>
        <w:t>п</w:t>
      </w:r>
      <w:proofErr w:type="spellEnd"/>
      <w:r w:rsidRPr="00A85001">
        <w:rPr>
          <w:b/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>- для детей в возрасте до 3-х лет,</w:t>
      </w:r>
      <w:r w:rsidRPr="00A85001">
        <w:rPr>
          <w:sz w:val="28"/>
          <w:szCs w:val="28"/>
        </w:rPr>
        <w:t xml:space="preserve"> посещающих группы с режимом пребывания  10,5 часов</w:t>
      </w:r>
      <w:r w:rsidR="002D3CCE">
        <w:rPr>
          <w:sz w:val="28"/>
          <w:szCs w:val="28"/>
        </w:rPr>
        <w:t>:</w:t>
      </w:r>
      <w:r w:rsidRPr="00A85001">
        <w:rPr>
          <w:sz w:val="28"/>
          <w:szCs w:val="28"/>
          <w:shd w:val="clear" w:color="auto" w:fill="FFFFFF"/>
        </w:rPr>
        <w:t xml:space="preserve"> 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</w:rPr>
        <w:tab/>
        <w:t xml:space="preserve">(103,83 руб./день * 205 дней)*1,16 * 0,9 * 1,0 * 1,2 * 0,9 =  23999,43 руб./год: 12 мес. = </w:t>
      </w:r>
      <w:r w:rsidR="000039D3">
        <w:rPr>
          <w:sz w:val="28"/>
          <w:szCs w:val="28"/>
        </w:rPr>
        <w:t>2000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;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 xml:space="preserve">- для детей в возрасте </w:t>
      </w:r>
      <w:r w:rsidR="00866458">
        <w:rPr>
          <w:sz w:val="28"/>
          <w:szCs w:val="28"/>
          <w:shd w:val="clear" w:color="auto" w:fill="FFFFFF"/>
        </w:rPr>
        <w:t xml:space="preserve">от </w:t>
      </w:r>
      <w:r w:rsidRPr="00A85001">
        <w:rPr>
          <w:sz w:val="28"/>
          <w:szCs w:val="28"/>
          <w:shd w:val="clear" w:color="auto" w:fill="FFFFFF"/>
        </w:rPr>
        <w:t xml:space="preserve">3-х до 7 лет, </w:t>
      </w:r>
      <w:r w:rsidRPr="00A85001">
        <w:rPr>
          <w:sz w:val="28"/>
          <w:szCs w:val="28"/>
        </w:rPr>
        <w:t>посещающих группы с режимом пребывания 10,5 часов</w:t>
      </w:r>
      <w:r w:rsidR="002D3CCE">
        <w:rPr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</w:rPr>
      </w:pPr>
      <w:r w:rsidRPr="00A85001">
        <w:rPr>
          <w:sz w:val="28"/>
          <w:szCs w:val="28"/>
        </w:rPr>
        <w:t>(</w:t>
      </w:r>
      <w:r w:rsidRPr="00A85001">
        <w:rPr>
          <w:color w:val="000000" w:themeColor="text1"/>
          <w:sz w:val="28"/>
          <w:szCs w:val="28"/>
        </w:rPr>
        <w:t xml:space="preserve">120,96 </w:t>
      </w:r>
      <w:r w:rsidRPr="00A85001">
        <w:rPr>
          <w:sz w:val="28"/>
          <w:szCs w:val="28"/>
          <w:shd w:val="clear" w:color="auto" w:fill="FFFFFF"/>
        </w:rPr>
        <w:t>руб.</w:t>
      </w:r>
      <w:r w:rsidRPr="00A85001">
        <w:rPr>
          <w:sz w:val="28"/>
          <w:szCs w:val="28"/>
        </w:rPr>
        <w:t xml:space="preserve">/день * 205 дней) *1,1* 1,0 * 1,0 * 1,1 * 0,8 = 24003,30 руб./год: 12 мес. = </w:t>
      </w:r>
      <w:r w:rsidR="000039D3">
        <w:rPr>
          <w:sz w:val="28"/>
          <w:szCs w:val="28"/>
        </w:rPr>
        <w:t>2000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.</w:t>
      </w:r>
    </w:p>
    <w:p w:rsidR="0018466D" w:rsidRPr="00A85001" w:rsidRDefault="0018466D" w:rsidP="0018466D">
      <w:pPr>
        <w:ind w:firstLine="709"/>
        <w:jc w:val="both"/>
        <w:rPr>
          <w:sz w:val="28"/>
          <w:szCs w:val="28"/>
          <w:lang w:bidi="ru-RU"/>
        </w:rPr>
      </w:pPr>
    </w:p>
    <w:p w:rsidR="0018466D" w:rsidRPr="00A85001" w:rsidRDefault="0018466D" w:rsidP="0018466D">
      <w:pPr>
        <w:ind w:firstLine="709"/>
        <w:jc w:val="center"/>
        <w:rPr>
          <w:b/>
          <w:sz w:val="28"/>
          <w:szCs w:val="28"/>
          <w:lang w:bidi="ru-RU"/>
        </w:rPr>
      </w:pPr>
      <w:r w:rsidRPr="00A85001">
        <w:rPr>
          <w:b/>
          <w:sz w:val="28"/>
          <w:szCs w:val="28"/>
          <w:lang w:bidi="ru-RU"/>
        </w:rPr>
        <w:t>Расчет нормативных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</w:t>
      </w:r>
      <w:r w:rsidR="00513D3B">
        <w:rPr>
          <w:sz w:val="28"/>
          <w:szCs w:val="28"/>
          <w:lang w:bidi="ru-RU"/>
        </w:rPr>
        <w:t xml:space="preserve"> (</w:t>
      </w:r>
      <w:proofErr w:type="spellStart"/>
      <w:proofErr w:type="gramStart"/>
      <w:r w:rsidR="00513D3B" w:rsidRPr="00CF1558">
        <w:rPr>
          <w:sz w:val="28"/>
          <w:szCs w:val="28"/>
          <w:lang w:bidi="ru-RU"/>
        </w:rPr>
        <w:t>N</w:t>
      </w:r>
      <w:proofErr w:type="gramEnd"/>
      <w:r w:rsidR="00513D3B"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="00513D3B">
        <w:rPr>
          <w:b/>
          <w:sz w:val="28"/>
          <w:szCs w:val="28"/>
          <w:lang w:bidi="ru-RU"/>
        </w:rPr>
        <w:t xml:space="preserve">) </w:t>
      </w:r>
      <w:r w:rsidRPr="00A85001">
        <w:rPr>
          <w:b/>
          <w:sz w:val="28"/>
          <w:szCs w:val="28"/>
          <w:lang w:bidi="ru-RU"/>
        </w:rPr>
        <w:t>на одного воспитанника в месяц:</w:t>
      </w:r>
    </w:p>
    <w:p w:rsidR="0018466D" w:rsidRPr="00A85001" w:rsidRDefault="0018466D" w:rsidP="0018466D">
      <w:pPr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404"/>
        <w:gridCol w:w="709"/>
        <w:gridCol w:w="992"/>
        <w:gridCol w:w="993"/>
        <w:gridCol w:w="992"/>
        <w:gridCol w:w="992"/>
        <w:gridCol w:w="992"/>
      </w:tblGrid>
      <w:tr w:rsidR="0018466D" w:rsidRPr="00915857" w:rsidTr="00513D3B">
        <w:trPr>
          <w:trHeight w:hRule="exact" w:val="14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1B143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0"/>
                <w:szCs w:val="20"/>
              </w:rPr>
            </w:pPr>
            <w:r w:rsidRPr="00D85952">
              <w:rPr>
                <w:rStyle w:val="8pt0pt"/>
                <w:sz w:val="20"/>
                <w:szCs w:val="20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Единица</w:t>
            </w:r>
          </w:p>
          <w:p w:rsidR="0018466D" w:rsidRPr="00D85952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Нормы расхода на одну группу из расчета на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Стоим ость за едини</w:t>
            </w:r>
            <w:r w:rsidRPr="00D85952">
              <w:rPr>
                <w:rStyle w:val="85pt"/>
                <w:sz w:val="20"/>
                <w:szCs w:val="20"/>
              </w:rPr>
              <w:t>цу, руб</w:t>
            </w:r>
            <w:r w:rsidRPr="00D85952">
              <w:rPr>
                <w:rStyle w:val="85pt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513D3B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Итого затраты в месяц на одну группу,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C9489B" w:rsidP="00EC6225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8pt"/>
                <w:b w:val="0"/>
                <w:sz w:val="20"/>
                <w:szCs w:val="20"/>
              </w:rPr>
              <w:t>Нормативн</w:t>
            </w:r>
            <w:r w:rsidR="00EC6225">
              <w:rPr>
                <w:rStyle w:val="8pt"/>
                <w:b w:val="0"/>
                <w:sz w:val="20"/>
                <w:szCs w:val="20"/>
              </w:rPr>
              <w:t>ая наполняемость групп,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D85952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Затраты на одного ребенка в месяц, руб.</w:t>
            </w:r>
          </w:p>
          <w:p w:rsidR="0018466D" w:rsidRPr="00D85952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(</w:t>
            </w:r>
            <w:proofErr w:type="gramStart"/>
            <w:r w:rsidRPr="00D85952">
              <w:rPr>
                <w:rStyle w:val="8pt"/>
                <w:b w:val="0"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="00513D3B">
              <w:rPr>
                <w:rStyle w:val="8pt"/>
                <w:b w:val="0"/>
                <w:sz w:val="20"/>
                <w:szCs w:val="20"/>
              </w:rPr>
              <w:t>пр</w:t>
            </w:r>
            <w:proofErr w:type="spellEnd"/>
            <w:r w:rsidRPr="00D85952">
              <w:rPr>
                <w:rStyle w:val="8pt"/>
                <w:b w:val="0"/>
                <w:sz w:val="20"/>
                <w:szCs w:val="20"/>
              </w:rPr>
              <w:t>)</w:t>
            </w:r>
          </w:p>
        </w:tc>
      </w:tr>
      <w:tr w:rsidR="0018466D" w:rsidRPr="00915857" w:rsidTr="000A7D34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групп,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0039D3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466D" w:rsidRPr="009158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туалетное (100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866458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7F0AC0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(500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692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Жидкость для мытья посуды (1л)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Чистящее средство (Пемолюкс - 400 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proofErr w:type="spellStart"/>
            <w:r w:rsidRPr="00915857">
              <w:rPr>
                <w:rStyle w:val="8pt0pt"/>
                <w:sz w:val="20"/>
                <w:szCs w:val="20"/>
              </w:rPr>
              <w:t>Део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>-хло</w:t>
            </w:r>
            <w:r>
              <w:rPr>
                <w:rStyle w:val="8pt0pt"/>
                <w:sz w:val="20"/>
                <w:szCs w:val="20"/>
              </w:rPr>
              <w:t xml:space="preserve">р (1 таб.* 3 раза * 247 </w:t>
            </w:r>
            <w:proofErr w:type="spellStart"/>
            <w:r>
              <w:rPr>
                <w:rStyle w:val="8pt0pt"/>
                <w:sz w:val="20"/>
                <w:szCs w:val="20"/>
              </w:rPr>
              <w:t>дн</w:t>
            </w:r>
            <w:proofErr w:type="spellEnd"/>
            <w:r>
              <w:rPr>
                <w:rStyle w:val="8pt0pt"/>
                <w:sz w:val="20"/>
                <w:szCs w:val="20"/>
              </w:rPr>
              <w:t>. / 1</w:t>
            </w:r>
            <w:r w:rsidRPr="00915857">
              <w:rPr>
                <w:rStyle w:val="8pt0pt"/>
                <w:sz w:val="20"/>
                <w:szCs w:val="20"/>
              </w:rPr>
              <w:t>2 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табл.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Ветошь (для мытья полов в группе)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Туалетная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66D" w:rsidRDefault="0018466D" w:rsidP="00513D3B">
            <w:pPr>
              <w:jc w:val="center"/>
            </w:pPr>
            <w:r w:rsidRPr="00216C68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1B143A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rStyle w:val="8pt0pt"/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Бумажные салфетки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66D" w:rsidRDefault="0018466D" w:rsidP="00513D3B">
            <w:pPr>
              <w:jc w:val="center"/>
            </w:pPr>
            <w:r w:rsidRPr="00216C68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-10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8pt0pt"/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1B143A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0A7D34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прачечных,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(300гр.)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692C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val="28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pStyle w:val="2"/>
              <w:shd w:val="clear" w:color="auto" w:fill="auto"/>
              <w:tabs>
                <w:tab w:val="left" w:pos="150"/>
              </w:tabs>
              <w:spacing w:after="0" w:line="240" w:lineRule="auto"/>
              <w:ind w:left="142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</w:t>
            </w:r>
            <w:r>
              <w:rPr>
                <w:rStyle w:val="8pt0pt"/>
                <w:sz w:val="20"/>
                <w:szCs w:val="20"/>
              </w:rPr>
              <w:t>1</w:t>
            </w:r>
            <w:r w:rsidRPr="00915857">
              <w:rPr>
                <w:rStyle w:val="8pt0pt"/>
                <w:sz w:val="20"/>
                <w:szCs w:val="20"/>
              </w:rPr>
              <w:t xml:space="preserve"> кг</w:t>
            </w:r>
            <w:r>
              <w:rPr>
                <w:rStyle w:val="8pt0pt"/>
                <w:sz w:val="20"/>
                <w:szCs w:val="20"/>
              </w:rPr>
              <w:t>.</w:t>
            </w:r>
            <w:r w:rsidRPr="00915857">
              <w:rPr>
                <w:rStyle w:val="8pt0pt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rPr>
                <w:sz w:val="20"/>
                <w:szCs w:val="20"/>
              </w:rPr>
            </w:pPr>
          </w:p>
        </w:tc>
      </w:tr>
      <w:tr w:rsidR="0018466D" w:rsidRPr="00915857" w:rsidTr="00513D3B">
        <w:trPr>
          <w:trHeight w:hRule="exact"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1B143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18466D" w:rsidP="0051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F692C" w:rsidP="000039D3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pt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66D" w:rsidRPr="00915857" w:rsidRDefault="00EC6225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pt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66D" w:rsidRPr="00915857" w:rsidRDefault="000039D3" w:rsidP="00513D3B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pt0pt"/>
                <w:sz w:val="20"/>
                <w:szCs w:val="20"/>
              </w:rPr>
              <w:t>100,0</w:t>
            </w:r>
            <w:r w:rsidR="0018466D">
              <w:rPr>
                <w:rStyle w:val="8pt0pt"/>
                <w:sz w:val="20"/>
                <w:szCs w:val="20"/>
              </w:rPr>
              <w:t>0</w:t>
            </w:r>
          </w:p>
        </w:tc>
      </w:tr>
    </w:tbl>
    <w:p w:rsidR="0018466D" w:rsidRDefault="0018466D" w:rsidP="00CF1558">
      <w:pPr>
        <w:tabs>
          <w:tab w:val="left" w:pos="284"/>
        </w:tabs>
        <w:jc w:val="both"/>
      </w:pPr>
    </w:p>
    <w:p w:rsidR="002D3CCE" w:rsidRPr="002D3CCE" w:rsidRDefault="002D3CCE" w:rsidP="002D3CCE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2D3CCE">
        <w:rPr>
          <w:b/>
          <w:sz w:val="28"/>
          <w:szCs w:val="28"/>
        </w:rPr>
        <w:t xml:space="preserve">Расчет нормативных затрат на оказание услуги по присмотру и уходу за детьми, </w:t>
      </w:r>
      <w:proofErr w:type="spellStart"/>
      <w:r w:rsidRPr="002D3CCE">
        <w:rPr>
          <w:b/>
          <w:sz w:val="28"/>
          <w:szCs w:val="28"/>
        </w:rPr>
        <w:t>Р</w:t>
      </w:r>
      <w:r w:rsidRPr="002D3CCE">
        <w:rPr>
          <w:b/>
          <w:sz w:val="28"/>
          <w:szCs w:val="28"/>
          <w:vertAlign w:val="subscript"/>
        </w:rPr>
        <w:t>пиу</w:t>
      </w:r>
      <w:proofErr w:type="spellEnd"/>
      <w:r w:rsidRPr="002D3CCE">
        <w:rPr>
          <w:b/>
          <w:sz w:val="28"/>
          <w:szCs w:val="28"/>
        </w:rPr>
        <w:t>:</w:t>
      </w:r>
    </w:p>
    <w:p w:rsidR="002D3CCE" w:rsidRPr="00A85001" w:rsidRDefault="002D3CCE" w:rsidP="002D3CCE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>- для детей в возрасте до 3-х лет,</w:t>
      </w:r>
      <w:r w:rsidRPr="00A85001">
        <w:rPr>
          <w:sz w:val="28"/>
          <w:szCs w:val="28"/>
        </w:rPr>
        <w:t xml:space="preserve"> посещающих группы с режимом пребывания  10,5 часов</w:t>
      </w:r>
      <w:r>
        <w:rPr>
          <w:sz w:val="28"/>
          <w:szCs w:val="28"/>
        </w:rPr>
        <w:t>:</w:t>
      </w:r>
      <w:r w:rsidRPr="00A85001">
        <w:rPr>
          <w:sz w:val="28"/>
          <w:szCs w:val="28"/>
          <w:shd w:val="clear" w:color="auto" w:fill="FFFFFF"/>
        </w:rPr>
        <w:t xml:space="preserve"> </w:t>
      </w:r>
    </w:p>
    <w:p w:rsidR="002D3CCE" w:rsidRDefault="002D3CCE" w:rsidP="002D3CC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2000+100=2100 рублей;</w:t>
      </w:r>
    </w:p>
    <w:p w:rsidR="00866458" w:rsidRPr="00A85001" w:rsidRDefault="00866458" w:rsidP="00866458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 xml:space="preserve">- для детей в возрасте </w:t>
      </w:r>
      <w:r>
        <w:rPr>
          <w:sz w:val="28"/>
          <w:szCs w:val="28"/>
          <w:shd w:val="clear" w:color="auto" w:fill="FFFFFF"/>
        </w:rPr>
        <w:t xml:space="preserve">от </w:t>
      </w:r>
      <w:r w:rsidRPr="00A85001">
        <w:rPr>
          <w:sz w:val="28"/>
          <w:szCs w:val="28"/>
          <w:shd w:val="clear" w:color="auto" w:fill="FFFFFF"/>
        </w:rPr>
        <w:t xml:space="preserve">3-х до 7 лет, </w:t>
      </w:r>
      <w:r w:rsidRPr="00A85001">
        <w:rPr>
          <w:sz w:val="28"/>
          <w:szCs w:val="28"/>
        </w:rPr>
        <w:t>посещающих группы с режимом пребывания 10,5 часов</w:t>
      </w:r>
      <w:r>
        <w:rPr>
          <w:sz w:val="28"/>
          <w:szCs w:val="28"/>
        </w:rPr>
        <w:t>:</w:t>
      </w:r>
    </w:p>
    <w:p w:rsidR="002D3CCE" w:rsidRPr="002D3CCE" w:rsidRDefault="002D3CCE" w:rsidP="002D3CC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2000+100=210</w:t>
      </w:r>
      <w:r w:rsidR="00ED55D3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sectPr w:rsidR="002D3CCE" w:rsidRPr="002D3CCE" w:rsidSect="00435597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47" w:rsidRDefault="00125A47" w:rsidP="008523C1">
      <w:r>
        <w:separator/>
      </w:r>
    </w:p>
  </w:endnote>
  <w:endnote w:type="continuationSeparator" w:id="0">
    <w:p w:rsidR="00125A47" w:rsidRDefault="00125A47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47" w:rsidRDefault="00125A47" w:rsidP="008523C1">
      <w:r>
        <w:separator/>
      </w:r>
    </w:p>
  </w:footnote>
  <w:footnote w:type="continuationSeparator" w:id="0">
    <w:p w:rsidR="00125A47" w:rsidRDefault="00125A47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4932"/>
      <w:docPartObj>
        <w:docPartGallery w:val="Page Numbers (Top of Page)"/>
        <w:docPartUnique/>
      </w:docPartObj>
    </w:sdtPr>
    <w:sdtEndPr/>
    <w:sdtContent>
      <w:p w:rsidR="00ED55D3" w:rsidRDefault="00125A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C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D3" w:rsidRDefault="00ED55D3" w:rsidP="00852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08"/>
    <w:rsid w:val="000039D3"/>
    <w:rsid w:val="000048C7"/>
    <w:rsid w:val="000A7D34"/>
    <w:rsid w:val="000C42C5"/>
    <w:rsid w:val="000F692C"/>
    <w:rsid w:val="00125A47"/>
    <w:rsid w:val="00132385"/>
    <w:rsid w:val="0018004F"/>
    <w:rsid w:val="0018466D"/>
    <w:rsid w:val="001A47BD"/>
    <w:rsid w:val="001B143A"/>
    <w:rsid w:val="001D21AC"/>
    <w:rsid w:val="001D30B4"/>
    <w:rsid w:val="001D6ED4"/>
    <w:rsid w:val="001E5159"/>
    <w:rsid w:val="00241008"/>
    <w:rsid w:val="00251A26"/>
    <w:rsid w:val="0027175F"/>
    <w:rsid w:val="002D3CCE"/>
    <w:rsid w:val="002D6E14"/>
    <w:rsid w:val="002E0F6D"/>
    <w:rsid w:val="002F1795"/>
    <w:rsid w:val="00306C56"/>
    <w:rsid w:val="0038437B"/>
    <w:rsid w:val="003D3BFF"/>
    <w:rsid w:val="003F4BE0"/>
    <w:rsid w:val="00430247"/>
    <w:rsid w:val="00435597"/>
    <w:rsid w:val="0045282E"/>
    <w:rsid w:val="00470550"/>
    <w:rsid w:val="00476749"/>
    <w:rsid w:val="00496411"/>
    <w:rsid w:val="004E2C78"/>
    <w:rsid w:val="00500059"/>
    <w:rsid w:val="00502D37"/>
    <w:rsid w:val="00513D3B"/>
    <w:rsid w:val="0056314E"/>
    <w:rsid w:val="005B2AB2"/>
    <w:rsid w:val="005F1627"/>
    <w:rsid w:val="00665FDA"/>
    <w:rsid w:val="006B09C4"/>
    <w:rsid w:val="006C50E2"/>
    <w:rsid w:val="00704983"/>
    <w:rsid w:val="0073252D"/>
    <w:rsid w:val="007433F0"/>
    <w:rsid w:val="00764171"/>
    <w:rsid w:val="007F0AC0"/>
    <w:rsid w:val="008364E7"/>
    <w:rsid w:val="008523C1"/>
    <w:rsid w:val="00862D6D"/>
    <w:rsid w:val="00866458"/>
    <w:rsid w:val="00885CD7"/>
    <w:rsid w:val="00891B55"/>
    <w:rsid w:val="00892035"/>
    <w:rsid w:val="008C4A1C"/>
    <w:rsid w:val="008F3D80"/>
    <w:rsid w:val="0091472E"/>
    <w:rsid w:val="00927653"/>
    <w:rsid w:val="009365BF"/>
    <w:rsid w:val="00971238"/>
    <w:rsid w:val="0098102D"/>
    <w:rsid w:val="0098541A"/>
    <w:rsid w:val="00986BAC"/>
    <w:rsid w:val="009F1DFC"/>
    <w:rsid w:val="009F3703"/>
    <w:rsid w:val="00A0746C"/>
    <w:rsid w:val="00A345B8"/>
    <w:rsid w:val="00A443CE"/>
    <w:rsid w:val="00A52E3A"/>
    <w:rsid w:val="00AE04E4"/>
    <w:rsid w:val="00AE786A"/>
    <w:rsid w:val="00B06D5B"/>
    <w:rsid w:val="00B266CD"/>
    <w:rsid w:val="00B374D8"/>
    <w:rsid w:val="00B5415B"/>
    <w:rsid w:val="00B82C76"/>
    <w:rsid w:val="00B83786"/>
    <w:rsid w:val="00BA2323"/>
    <w:rsid w:val="00BB0715"/>
    <w:rsid w:val="00BC2049"/>
    <w:rsid w:val="00BF1A87"/>
    <w:rsid w:val="00C530CE"/>
    <w:rsid w:val="00C63262"/>
    <w:rsid w:val="00C77BF4"/>
    <w:rsid w:val="00C9489B"/>
    <w:rsid w:val="00CE13CD"/>
    <w:rsid w:val="00CE65F5"/>
    <w:rsid w:val="00CF1558"/>
    <w:rsid w:val="00D527CC"/>
    <w:rsid w:val="00D70FCB"/>
    <w:rsid w:val="00D85952"/>
    <w:rsid w:val="00DD044C"/>
    <w:rsid w:val="00DD4BDF"/>
    <w:rsid w:val="00DF32ED"/>
    <w:rsid w:val="00E20E7D"/>
    <w:rsid w:val="00EB659B"/>
    <w:rsid w:val="00EC1465"/>
    <w:rsid w:val="00EC6225"/>
    <w:rsid w:val="00ED55D3"/>
    <w:rsid w:val="00F02904"/>
    <w:rsid w:val="00F04890"/>
    <w:rsid w:val="00F16DC7"/>
    <w:rsid w:val="00F413E7"/>
    <w:rsid w:val="00FD3407"/>
    <w:rsid w:val="00FE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1CAC-9A0F-4EB1-AC4F-132E3436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AMMRUSER</cp:lastModifiedBy>
  <cp:revision>6</cp:revision>
  <cp:lastPrinted>2021-08-25T23:54:00Z</cp:lastPrinted>
  <dcterms:created xsi:type="dcterms:W3CDTF">2021-08-20T05:26:00Z</dcterms:created>
  <dcterms:modified xsi:type="dcterms:W3CDTF">2021-09-01T01:35:00Z</dcterms:modified>
</cp:coreProperties>
</file>